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16" w:rsidRDefault="00044129">
      <w:pPr>
        <w:ind w:firstLineChars="62" w:firstLine="198"/>
        <w:jc w:val="center"/>
        <w:rPr>
          <w:rFonts w:ascii="黑体" w:eastAsia="黑体" w:hAnsi="黑体"/>
          <w:sz w:val="32"/>
          <w:szCs w:val="48"/>
        </w:rPr>
      </w:pPr>
      <w:r w:rsidRPr="00044129">
        <w:rPr>
          <w:rFonts w:ascii="黑体" w:eastAsia="黑体" w:hAnsi="黑体" w:hint="eastAsia"/>
          <w:sz w:val="32"/>
          <w:szCs w:val="48"/>
        </w:rPr>
        <w:t>浙大科技园浙江分公司</w:t>
      </w:r>
      <w:proofErr w:type="gramStart"/>
      <w:r w:rsidR="00D5733A" w:rsidRPr="00044129">
        <w:rPr>
          <w:rFonts w:ascii="黑体" w:eastAsia="黑体" w:hAnsi="黑体" w:hint="eastAsia"/>
          <w:sz w:val="32"/>
          <w:szCs w:val="48"/>
        </w:rPr>
        <w:t>科创服务</w:t>
      </w:r>
      <w:proofErr w:type="gramEnd"/>
      <w:r>
        <w:rPr>
          <w:rFonts w:ascii="黑体" w:eastAsia="黑体" w:hAnsi="黑体" w:hint="eastAsia"/>
          <w:sz w:val="32"/>
          <w:szCs w:val="48"/>
        </w:rPr>
        <w:t>采购</w:t>
      </w:r>
      <w:r w:rsidR="00D5733A" w:rsidRPr="00044129">
        <w:rPr>
          <w:rFonts w:ascii="黑体" w:eastAsia="黑体" w:hAnsi="黑体" w:hint="eastAsia"/>
          <w:sz w:val="32"/>
          <w:szCs w:val="48"/>
        </w:rPr>
        <w:t>报价单</w:t>
      </w:r>
    </w:p>
    <w:p w:rsidR="00682169" w:rsidRPr="00044129" w:rsidRDefault="00682169">
      <w:pPr>
        <w:ind w:firstLineChars="62" w:firstLine="130"/>
        <w:jc w:val="center"/>
        <w:rPr>
          <w:rFonts w:ascii="黑体" w:eastAsia="黑体" w:hAnsi="黑体" w:hint="eastAsia"/>
          <w:szCs w:val="32"/>
        </w:rPr>
      </w:pPr>
    </w:p>
    <w:tbl>
      <w:tblPr>
        <w:tblW w:w="13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500"/>
        <w:gridCol w:w="7785"/>
        <w:gridCol w:w="2610"/>
        <w:gridCol w:w="1028"/>
      </w:tblGrid>
      <w:tr w:rsidR="00184216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服务名称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服务内容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服务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数量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分值</w:t>
            </w:r>
          </w:p>
        </w:tc>
      </w:tr>
      <w:tr w:rsidR="00184216">
        <w:trPr>
          <w:trHeight w:val="72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推荐项目参与评审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推荐项目参与顺丰</w:t>
            </w:r>
            <w:r>
              <w:rPr>
                <w:rFonts w:ascii="仿宋_GB2312" w:hAnsi="宋体" w:cs="宋体" w:hint="eastAsia"/>
                <w:szCs w:val="21"/>
              </w:rPr>
              <w:t>智慧物流创新中心组织的项目评审。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</w:t>
            </w:r>
            <w:r>
              <w:rPr>
                <w:rFonts w:ascii="仿宋_GB2312" w:hint="eastAsia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</w:t>
            </w:r>
          </w:p>
        </w:tc>
      </w:tr>
      <w:tr w:rsidR="00184216">
        <w:trPr>
          <w:jc w:val="center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推荐项目通过评审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推荐项目通过顺丰</w:t>
            </w:r>
            <w:r>
              <w:rPr>
                <w:rFonts w:ascii="仿宋_GB2312" w:hAnsi="宋体" w:cs="宋体" w:hint="eastAsia"/>
                <w:szCs w:val="21"/>
              </w:rPr>
              <w:t>智慧物流创新中心组织的项目评审。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10</w:t>
            </w:r>
            <w:r>
              <w:rPr>
                <w:rFonts w:ascii="仿宋_GB2312" w:hint="eastAsia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</w:t>
            </w:r>
          </w:p>
        </w:tc>
      </w:tr>
      <w:tr w:rsidR="00184216">
        <w:trPr>
          <w:trHeight w:val="12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推荐项目资源落地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引入企业落地智慧物流创新中心，企业应同时满足以下条件：</w:t>
            </w:r>
          </w:p>
          <w:p w:rsidR="00184216" w:rsidRDefault="00D5733A">
            <w:pPr>
              <w:spacing w:line="300" w:lineRule="exact"/>
              <w:jc w:val="left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1.</w:t>
            </w:r>
            <w:r>
              <w:rPr>
                <w:rFonts w:ascii="仿宋_GB2312" w:hAnsi="宋体" w:cs="宋体" w:hint="eastAsia"/>
                <w:szCs w:val="21"/>
              </w:rPr>
              <w:t>符合智慧物流创新中心项目招引方向。</w:t>
            </w:r>
          </w:p>
          <w:p w:rsidR="00184216" w:rsidRDefault="00D5733A">
            <w:pPr>
              <w:spacing w:line="300" w:lineRule="exact"/>
              <w:jc w:val="left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2.</w:t>
            </w:r>
            <w:r>
              <w:rPr>
                <w:rFonts w:ascii="仿宋_GB2312" w:hAnsi="宋体" w:cs="宋体" w:hint="eastAsia"/>
                <w:szCs w:val="21"/>
              </w:rPr>
              <w:t>企业在智慧物流创新中心注册。</w:t>
            </w:r>
          </w:p>
          <w:p w:rsidR="00184216" w:rsidRDefault="00D5733A">
            <w:pPr>
              <w:spacing w:line="300" w:lineRule="exact"/>
              <w:jc w:val="left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3.</w:t>
            </w:r>
            <w:r>
              <w:rPr>
                <w:rFonts w:ascii="仿宋_GB2312" w:hAnsi="宋体" w:cs="宋体" w:hint="eastAsia"/>
                <w:szCs w:val="21"/>
              </w:rPr>
              <w:t>在智慧物流创新中心签署入</w:t>
            </w:r>
            <w:proofErr w:type="gramStart"/>
            <w:r>
              <w:rPr>
                <w:rFonts w:ascii="仿宋_GB2312" w:hAnsi="宋体" w:cs="宋体" w:hint="eastAsia"/>
                <w:szCs w:val="21"/>
              </w:rPr>
              <w:t>孵协议</w:t>
            </w:r>
            <w:proofErr w:type="gramEnd"/>
            <w:r>
              <w:rPr>
                <w:rFonts w:ascii="仿宋_GB2312" w:hAnsi="宋体" w:cs="宋体" w:hint="eastAsia"/>
                <w:szCs w:val="21"/>
              </w:rPr>
              <w:t>及租赁合同。</w:t>
            </w:r>
          </w:p>
          <w:p w:rsidR="00184216" w:rsidRPr="00044129" w:rsidRDefault="00D5733A">
            <w:pPr>
              <w:spacing w:line="300" w:lineRule="exact"/>
              <w:jc w:val="left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4</w:t>
            </w:r>
            <w:r>
              <w:rPr>
                <w:rFonts w:ascii="仿宋_GB2312" w:hAnsi="宋体" w:cs="宋体" w:hint="eastAsia"/>
                <w:szCs w:val="21"/>
              </w:rPr>
              <w:t>.</w:t>
            </w:r>
            <w:r>
              <w:rPr>
                <w:rFonts w:ascii="仿宋_GB2312" w:hAnsi="宋体" w:cs="宋体" w:hint="eastAsia"/>
                <w:szCs w:val="21"/>
              </w:rPr>
              <w:t>完成首期费用支付。包括不限于押金、租金、</w:t>
            </w:r>
            <w:proofErr w:type="gramStart"/>
            <w:r>
              <w:rPr>
                <w:rFonts w:ascii="仿宋_GB2312" w:hAnsi="宋体" w:cs="宋体" w:hint="eastAsia"/>
                <w:szCs w:val="21"/>
              </w:rPr>
              <w:t>物业费</w:t>
            </w:r>
            <w:proofErr w:type="gramEnd"/>
            <w:r>
              <w:rPr>
                <w:rFonts w:ascii="仿宋_GB2312" w:hAnsi="宋体" w:cs="宋体" w:hint="eastAsia"/>
                <w:szCs w:val="21"/>
              </w:rPr>
              <w:t>等。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50</w:t>
            </w:r>
          </w:p>
        </w:tc>
      </w:tr>
      <w:tr w:rsidR="00184216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D5733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备注</w:t>
            </w:r>
          </w:p>
        </w:tc>
        <w:tc>
          <w:tcPr>
            <w:tcW w:w="1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Default="00682169">
            <w:pPr>
              <w:spacing w:line="300" w:lineRule="exact"/>
              <w:jc w:val="left"/>
              <w:rPr>
                <w:rFonts w:ascii="仿宋_GB2312" w:hAnsiTheme="minorEastAsia" w:cs="宋体"/>
                <w:bCs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1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D5733A">
              <w:rPr>
                <w:rFonts w:ascii="仿宋_GB2312" w:hAnsiTheme="minorEastAsia" w:cs="宋体" w:hint="eastAsia"/>
                <w:szCs w:val="21"/>
              </w:rPr>
              <w:t>合作期内推荐项目参与评审</w:t>
            </w:r>
            <w:r w:rsidR="00D5733A">
              <w:rPr>
                <w:rFonts w:ascii="仿宋_GB2312" w:hAnsiTheme="minorEastAsia" w:cs="宋体" w:hint="eastAsia"/>
                <w:szCs w:val="21"/>
              </w:rPr>
              <w:t>指标</w:t>
            </w:r>
            <w:r w:rsidR="00D5733A">
              <w:rPr>
                <w:rFonts w:ascii="仿宋_GB2312" w:hAnsiTheme="minorEastAsia" w:cs="宋体" w:hint="eastAsia"/>
                <w:szCs w:val="21"/>
              </w:rPr>
              <w:t>20</w:t>
            </w:r>
            <w:r w:rsidR="00D5733A">
              <w:rPr>
                <w:rFonts w:ascii="仿宋_GB2312" w:hAnsiTheme="minorEastAsia" w:cs="宋体" w:hint="eastAsia"/>
                <w:szCs w:val="21"/>
              </w:rPr>
              <w:t>个，</w:t>
            </w:r>
            <w:proofErr w:type="gramStart"/>
            <w:r w:rsidR="00D5733A">
              <w:rPr>
                <w:rFonts w:ascii="仿宋_GB2312" w:hint="eastAsia"/>
                <w:szCs w:val="21"/>
              </w:rPr>
              <w:t>每项目</w:t>
            </w:r>
            <w:proofErr w:type="gramEnd"/>
            <w:r w:rsidR="00D5733A">
              <w:rPr>
                <w:rFonts w:ascii="仿宋_GB2312" w:hint="eastAsia"/>
                <w:szCs w:val="21"/>
              </w:rPr>
              <w:t>按</w:t>
            </w:r>
            <w:r w:rsidR="00D5733A">
              <w:rPr>
                <w:rFonts w:ascii="仿宋_GB2312" w:hint="eastAsia"/>
                <w:szCs w:val="21"/>
              </w:rPr>
              <w:t>1</w:t>
            </w:r>
            <w:r w:rsidR="00D5733A">
              <w:rPr>
                <w:rFonts w:ascii="仿宋_GB2312" w:hint="eastAsia"/>
                <w:szCs w:val="21"/>
              </w:rPr>
              <w:t>分计</w:t>
            </w:r>
            <w:r w:rsidR="00D5733A">
              <w:rPr>
                <w:rFonts w:ascii="仿宋_GB2312" w:hAnsiTheme="minorEastAsia" w:cs="宋体" w:hint="eastAsia"/>
                <w:bCs/>
                <w:szCs w:val="21"/>
              </w:rPr>
              <w:t>；</w:t>
            </w:r>
          </w:p>
          <w:p w:rsidR="00184216" w:rsidRDefault="00682169">
            <w:pPr>
              <w:spacing w:line="300" w:lineRule="exact"/>
              <w:jc w:val="left"/>
              <w:rPr>
                <w:rFonts w:ascii="仿宋_GB2312" w:hAnsiTheme="minorEastAsia" w:cs="宋体"/>
                <w:bCs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2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D5733A">
              <w:rPr>
                <w:rFonts w:ascii="仿宋_GB2312" w:hAnsiTheme="minorEastAsia" w:cs="宋体" w:hint="eastAsia"/>
                <w:szCs w:val="21"/>
              </w:rPr>
              <w:t>合作期内推荐项目通过评审</w:t>
            </w:r>
            <w:r w:rsidR="00D5733A">
              <w:rPr>
                <w:rFonts w:ascii="仿宋_GB2312" w:hAnsiTheme="minorEastAsia" w:cs="宋体" w:hint="eastAsia"/>
                <w:szCs w:val="21"/>
              </w:rPr>
              <w:t>指标</w:t>
            </w:r>
            <w:r w:rsidR="00D5733A">
              <w:rPr>
                <w:rFonts w:ascii="仿宋_GB2312" w:hAnsiTheme="minorEastAsia" w:cs="宋体" w:hint="eastAsia"/>
                <w:szCs w:val="21"/>
              </w:rPr>
              <w:t>10</w:t>
            </w:r>
            <w:r w:rsidR="00D5733A">
              <w:rPr>
                <w:rFonts w:ascii="仿宋_GB2312" w:hAnsiTheme="minorEastAsia" w:cs="宋体" w:hint="eastAsia"/>
                <w:szCs w:val="21"/>
              </w:rPr>
              <w:t>个，</w:t>
            </w:r>
            <w:proofErr w:type="gramStart"/>
            <w:r w:rsidR="00D5733A">
              <w:rPr>
                <w:rFonts w:ascii="仿宋_GB2312" w:hint="eastAsia"/>
                <w:szCs w:val="21"/>
              </w:rPr>
              <w:t>每项目</w:t>
            </w:r>
            <w:proofErr w:type="gramEnd"/>
            <w:r w:rsidR="00D5733A">
              <w:rPr>
                <w:rFonts w:ascii="仿宋_GB2312" w:hint="eastAsia"/>
                <w:szCs w:val="21"/>
              </w:rPr>
              <w:t>按</w:t>
            </w:r>
            <w:r w:rsidR="00D5733A">
              <w:rPr>
                <w:rFonts w:ascii="仿宋_GB2312" w:hint="eastAsia"/>
                <w:szCs w:val="21"/>
              </w:rPr>
              <w:t>2</w:t>
            </w:r>
            <w:r w:rsidR="00D5733A">
              <w:rPr>
                <w:rFonts w:ascii="仿宋_GB2312" w:hint="eastAsia"/>
                <w:szCs w:val="21"/>
              </w:rPr>
              <w:t>分计</w:t>
            </w:r>
            <w:r w:rsidR="00D5733A">
              <w:rPr>
                <w:rFonts w:ascii="仿宋_GB2312" w:hAnsiTheme="minorEastAsia" w:cs="宋体" w:hint="eastAsia"/>
                <w:bCs/>
                <w:szCs w:val="21"/>
              </w:rPr>
              <w:t>；</w:t>
            </w:r>
          </w:p>
          <w:p w:rsidR="00184216" w:rsidRDefault="00682169">
            <w:pPr>
              <w:spacing w:line="300" w:lineRule="exact"/>
              <w:jc w:val="left"/>
              <w:rPr>
                <w:rFonts w:ascii="仿宋_GB2312" w:hAnsiTheme="minorEastAsia" w:cs="宋体"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3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D5733A">
              <w:rPr>
                <w:rFonts w:ascii="仿宋_GB2312" w:hAnsiTheme="minorEastAsia" w:cs="宋体" w:hint="eastAsia"/>
                <w:szCs w:val="21"/>
              </w:rPr>
              <w:t>合作期内推荐项目落地</w:t>
            </w:r>
            <w:r w:rsidR="00D5733A">
              <w:rPr>
                <w:rFonts w:ascii="仿宋_GB2312" w:hAnsiTheme="minorEastAsia" w:cs="宋体" w:hint="eastAsia"/>
                <w:szCs w:val="21"/>
              </w:rPr>
              <w:t>指标</w:t>
            </w:r>
            <w:r w:rsidR="00D5733A">
              <w:rPr>
                <w:rFonts w:ascii="仿宋_GB2312" w:hAnsiTheme="minorEastAsia" w:cs="宋体" w:hint="eastAsia"/>
                <w:szCs w:val="21"/>
              </w:rPr>
              <w:t>5</w:t>
            </w:r>
            <w:r w:rsidR="00D5733A">
              <w:rPr>
                <w:rFonts w:ascii="仿宋_GB2312" w:hAnsiTheme="minorEastAsia" w:cs="宋体" w:hint="eastAsia"/>
                <w:szCs w:val="21"/>
              </w:rPr>
              <w:t>个，</w:t>
            </w:r>
            <w:proofErr w:type="gramStart"/>
            <w:r w:rsidR="00D5733A">
              <w:rPr>
                <w:rFonts w:ascii="仿宋_GB2312" w:hAnsiTheme="minorEastAsia" w:cs="宋体" w:hint="eastAsia"/>
                <w:szCs w:val="21"/>
              </w:rPr>
              <w:t>每项目</w:t>
            </w:r>
            <w:proofErr w:type="gramEnd"/>
            <w:r w:rsidR="00D5733A">
              <w:rPr>
                <w:rFonts w:ascii="仿宋_GB2312" w:hAnsiTheme="minorEastAsia" w:cs="宋体" w:hint="eastAsia"/>
                <w:szCs w:val="21"/>
              </w:rPr>
              <w:t>按</w:t>
            </w:r>
            <w:r w:rsidR="00D5733A">
              <w:rPr>
                <w:rFonts w:ascii="仿宋_GB2312" w:hAnsiTheme="minorEastAsia" w:cs="宋体" w:hint="eastAsia"/>
                <w:szCs w:val="21"/>
              </w:rPr>
              <w:t>10</w:t>
            </w:r>
            <w:r w:rsidR="00D5733A">
              <w:rPr>
                <w:rFonts w:ascii="仿宋_GB2312" w:hAnsiTheme="minorEastAsia" w:cs="宋体" w:hint="eastAsia"/>
                <w:szCs w:val="21"/>
              </w:rPr>
              <w:t>分计；</w:t>
            </w:r>
          </w:p>
          <w:p w:rsidR="00184216" w:rsidRDefault="00682169">
            <w:pPr>
              <w:spacing w:line="300" w:lineRule="exact"/>
              <w:jc w:val="left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4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044129">
              <w:rPr>
                <w:rFonts w:ascii="仿宋_GB2312" w:hAnsi="宋体" w:cs="宋体" w:hint="eastAsia"/>
                <w:szCs w:val="21"/>
              </w:rPr>
              <w:t>落地</w:t>
            </w:r>
            <w:r w:rsidR="00D5733A">
              <w:rPr>
                <w:rFonts w:ascii="仿宋_GB2312" w:hAnsi="宋体" w:cs="宋体" w:hint="eastAsia"/>
                <w:szCs w:val="21"/>
              </w:rPr>
              <w:t>优质</w:t>
            </w:r>
            <w:proofErr w:type="gramStart"/>
            <w:r w:rsidR="00D5733A">
              <w:rPr>
                <w:rFonts w:ascii="仿宋_GB2312" w:hAnsi="宋体" w:cs="宋体" w:hint="eastAsia"/>
                <w:szCs w:val="21"/>
              </w:rPr>
              <w:t>科创项目</w:t>
            </w:r>
            <w:proofErr w:type="gramEnd"/>
            <w:r w:rsidR="00D5733A">
              <w:rPr>
                <w:rFonts w:ascii="仿宋_GB2312" w:hAnsi="宋体" w:cs="宋体" w:hint="eastAsia"/>
                <w:szCs w:val="21"/>
              </w:rPr>
              <w:t>设置加分项：</w:t>
            </w:r>
            <w:r w:rsidR="00D5733A">
              <w:rPr>
                <w:rFonts w:ascii="仿宋_GB2312" w:hAnsi="宋体" w:cs="宋体" w:hint="eastAsia"/>
                <w:szCs w:val="21"/>
              </w:rPr>
              <w:t>2</w:t>
            </w:r>
            <w:r w:rsidR="00D5733A">
              <w:rPr>
                <w:rFonts w:ascii="仿宋_GB2312" w:hAnsi="宋体" w:cs="宋体" w:hint="eastAsia"/>
                <w:szCs w:val="21"/>
              </w:rPr>
              <w:t>分</w:t>
            </w:r>
            <w:r w:rsidR="00D5733A">
              <w:rPr>
                <w:rFonts w:ascii="仿宋_GB2312" w:hAnsi="宋体" w:cs="宋体" w:hint="eastAsia"/>
                <w:szCs w:val="21"/>
              </w:rPr>
              <w:t>/</w:t>
            </w:r>
            <w:proofErr w:type="gramStart"/>
            <w:r w:rsidR="00D5733A">
              <w:rPr>
                <w:rFonts w:ascii="仿宋_GB2312" w:hAnsi="宋体" w:cs="宋体" w:hint="eastAsia"/>
                <w:szCs w:val="21"/>
              </w:rPr>
              <w:t>个</w:t>
            </w:r>
            <w:proofErr w:type="gramEnd"/>
            <w:r w:rsidR="00D5733A">
              <w:rPr>
                <w:rFonts w:ascii="仿宋_GB2312" w:hAnsi="宋体" w:cs="宋体" w:hint="eastAsia"/>
                <w:szCs w:val="21"/>
              </w:rPr>
              <w:t>，</w:t>
            </w:r>
            <w:r w:rsidR="00D5733A">
              <w:rPr>
                <w:rFonts w:ascii="仿宋_GB2312" w:hAnsi="宋体" w:cs="宋体" w:hint="eastAsia"/>
                <w:szCs w:val="21"/>
              </w:rPr>
              <w:t>包括但不限于大运英才</w:t>
            </w:r>
            <w:r w:rsidR="00D5733A">
              <w:rPr>
                <w:rFonts w:ascii="仿宋_GB2312" w:hAnsi="宋体" w:cs="宋体" w:hint="eastAsia"/>
                <w:szCs w:val="21"/>
              </w:rPr>
              <w:t>III</w:t>
            </w:r>
            <w:r w:rsidR="00D5733A">
              <w:rPr>
                <w:rFonts w:ascii="仿宋_GB2312" w:hAnsi="宋体" w:cs="宋体" w:hint="eastAsia"/>
                <w:szCs w:val="21"/>
              </w:rPr>
              <w:t>类以上等人才项目、高校老师科技成果转化项目、顺</w:t>
            </w:r>
            <w:proofErr w:type="gramStart"/>
            <w:r w:rsidR="00D5733A">
              <w:rPr>
                <w:rFonts w:ascii="仿宋_GB2312" w:hAnsi="宋体" w:cs="宋体" w:hint="eastAsia"/>
                <w:szCs w:val="21"/>
              </w:rPr>
              <w:t>丰产业</w:t>
            </w:r>
            <w:proofErr w:type="gramEnd"/>
            <w:r w:rsidR="00D5733A">
              <w:rPr>
                <w:rFonts w:ascii="仿宋_GB2312" w:hAnsi="宋体" w:cs="宋体" w:hint="eastAsia"/>
                <w:szCs w:val="21"/>
              </w:rPr>
              <w:t>链上下游项目、场地租赁</w:t>
            </w:r>
            <w:r w:rsidR="00D5733A">
              <w:rPr>
                <w:rFonts w:ascii="仿宋_GB2312" w:hAnsi="宋体" w:cs="宋体" w:hint="eastAsia"/>
                <w:szCs w:val="21"/>
              </w:rPr>
              <w:t>200</w:t>
            </w:r>
            <w:r w:rsidR="00D5733A">
              <w:rPr>
                <w:rFonts w:ascii="仿宋_GB2312" w:hAnsi="宋体" w:cs="宋体" w:hint="eastAsia"/>
                <w:szCs w:val="21"/>
              </w:rPr>
              <w:t>方</w:t>
            </w:r>
            <w:proofErr w:type="gramStart"/>
            <w:r w:rsidR="00D5733A">
              <w:rPr>
                <w:rFonts w:ascii="仿宋_GB2312" w:hAnsi="宋体" w:cs="宋体" w:hint="eastAsia"/>
                <w:szCs w:val="21"/>
              </w:rPr>
              <w:t>以上科创</w:t>
            </w:r>
            <w:proofErr w:type="gramEnd"/>
            <w:r w:rsidR="00D5733A">
              <w:rPr>
                <w:rFonts w:ascii="仿宋_GB2312" w:hAnsi="宋体" w:cs="宋体" w:hint="eastAsia"/>
                <w:szCs w:val="21"/>
              </w:rPr>
              <w:t>项目、各类优质创业大赛获奖项目</w:t>
            </w:r>
            <w:r w:rsidR="00D5733A">
              <w:rPr>
                <w:rFonts w:ascii="仿宋_GB2312" w:hAnsi="宋体" w:cs="宋体" w:hint="eastAsia"/>
                <w:szCs w:val="21"/>
              </w:rPr>
              <w:t>；</w:t>
            </w:r>
          </w:p>
          <w:p w:rsidR="00184216" w:rsidRDefault="00682169">
            <w:pPr>
              <w:spacing w:line="300" w:lineRule="exact"/>
              <w:jc w:val="left"/>
              <w:rPr>
                <w:rFonts w:ascii="仿宋_GB2312" w:hAnsiTheme="minorEastAsia" w:cs="宋体"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5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D5733A">
              <w:rPr>
                <w:rFonts w:ascii="仿宋_GB2312" w:hAnsiTheme="minorEastAsia" w:cs="宋体" w:hint="eastAsia"/>
                <w:szCs w:val="21"/>
              </w:rPr>
              <w:t>单个项目</w:t>
            </w:r>
            <w:r w:rsidR="00044129">
              <w:rPr>
                <w:rFonts w:ascii="仿宋_GB2312" w:hAnsiTheme="minorEastAsia" w:cs="宋体" w:hint="eastAsia"/>
                <w:szCs w:val="21"/>
              </w:rPr>
              <w:t>评审</w:t>
            </w:r>
            <w:r w:rsidR="00D5733A">
              <w:rPr>
                <w:rFonts w:ascii="仿宋_GB2312" w:hAnsiTheme="minorEastAsia" w:cs="宋体" w:hint="eastAsia"/>
                <w:szCs w:val="21"/>
              </w:rPr>
              <w:t>+</w:t>
            </w:r>
            <w:r w:rsidR="00D5733A">
              <w:rPr>
                <w:rFonts w:ascii="仿宋_GB2312" w:hAnsiTheme="minorEastAsia" w:cs="宋体" w:hint="eastAsia"/>
                <w:szCs w:val="21"/>
              </w:rPr>
              <w:t>落地可叠加计分；</w:t>
            </w:r>
          </w:p>
          <w:p w:rsidR="00184216" w:rsidRPr="00D5733A" w:rsidRDefault="00682169">
            <w:pPr>
              <w:spacing w:line="300" w:lineRule="exact"/>
              <w:jc w:val="left"/>
              <w:rPr>
                <w:rFonts w:ascii="仿宋_GB2312" w:hAnsiTheme="minorEastAsia" w:cs="宋体" w:hint="eastAsia"/>
                <w:szCs w:val="21"/>
              </w:rPr>
            </w:pPr>
            <w:r>
              <w:rPr>
                <w:rFonts w:ascii="仿宋_GB2312" w:hAnsi="宋体" w:cs="宋体"/>
                <w:szCs w:val="21"/>
              </w:rPr>
              <w:t>6</w:t>
            </w:r>
            <w:r w:rsidR="00D5733A">
              <w:rPr>
                <w:rFonts w:ascii="仿宋_GB2312" w:hAnsi="宋体" w:cs="宋体" w:hint="eastAsia"/>
                <w:szCs w:val="21"/>
              </w:rPr>
              <w:t>.</w:t>
            </w:r>
            <w:r w:rsidR="00D5733A">
              <w:rPr>
                <w:rFonts w:ascii="仿宋_GB2312" w:hAnsi="宋体" w:cs="宋体" w:hint="eastAsia"/>
                <w:szCs w:val="21"/>
              </w:rPr>
              <w:t>基础分</w:t>
            </w:r>
            <w:r w:rsidR="00D5733A">
              <w:rPr>
                <w:rFonts w:ascii="仿宋_GB2312" w:hAnsi="宋体" w:cs="宋体" w:hint="eastAsia"/>
                <w:szCs w:val="21"/>
              </w:rPr>
              <w:t>+</w:t>
            </w:r>
            <w:r w:rsidR="00D5733A">
              <w:rPr>
                <w:rFonts w:ascii="仿宋_GB2312" w:hAnsiTheme="minorEastAsia" w:cs="宋体" w:hint="eastAsia"/>
                <w:szCs w:val="21"/>
              </w:rPr>
              <w:t>加分项</w:t>
            </w:r>
            <w:r w:rsidR="00D5733A">
              <w:rPr>
                <w:rFonts w:ascii="仿宋_GB2312" w:hAnsiTheme="minorEastAsia" w:cs="宋体" w:hint="eastAsia"/>
                <w:szCs w:val="21"/>
              </w:rPr>
              <w:t>总额最高</w:t>
            </w:r>
            <w:r w:rsidR="00D5733A">
              <w:rPr>
                <w:rFonts w:ascii="仿宋_GB2312" w:hAnsiTheme="minorEastAsia" w:cs="宋体" w:hint="eastAsia"/>
                <w:szCs w:val="21"/>
              </w:rPr>
              <w:t>不超过</w:t>
            </w:r>
            <w:r w:rsidR="00D5733A">
              <w:rPr>
                <w:rFonts w:ascii="仿宋_GB2312" w:hAnsiTheme="minorEastAsia" w:cs="宋体" w:hint="eastAsia"/>
                <w:szCs w:val="21"/>
              </w:rPr>
              <w:t>1</w:t>
            </w:r>
            <w:r w:rsidR="00D5733A">
              <w:rPr>
                <w:rFonts w:ascii="仿宋_GB2312" w:hAnsiTheme="minorEastAsia" w:cs="宋体" w:hint="eastAsia"/>
                <w:szCs w:val="21"/>
              </w:rPr>
              <w:t>0</w:t>
            </w:r>
            <w:r w:rsidR="00D5733A">
              <w:rPr>
                <w:rFonts w:ascii="仿宋_GB2312" w:hAnsiTheme="minorEastAsia" w:cs="宋体" w:hint="eastAsia"/>
                <w:szCs w:val="21"/>
              </w:rPr>
              <w:t>0</w:t>
            </w:r>
            <w:r w:rsidR="00D5733A">
              <w:rPr>
                <w:rFonts w:ascii="仿宋_GB2312" w:hAnsiTheme="minorEastAsia" w:cs="宋体" w:hint="eastAsia"/>
                <w:szCs w:val="21"/>
              </w:rPr>
              <w:t>分；</w:t>
            </w:r>
          </w:p>
        </w:tc>
      </w:tr>
    </w:tbl>
    <w:p w:rsidR="00D5733A" w:rsidRDefault="00D5733A">
      <w:pPr>
        <w:rPr>
          <w:rFonts w:ascii="黑体" w:eastAsia="黑体" w:hAnsi="黑体"/>
          <w:sz w:val="32"/>
          <w:szCs w:val="32"/>
        </w:rPr>
      </w:pPr>
    </w:p>
    <w:p w:rsidR="00044129" w:rsidRPr="00682169" w:rsidRDefault="00044129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682169">
        <w:rPr>
          <w:rFonts w:ascii="黑体" w:eastAsia="黑体" w:hAnsi="黑体" w:hint="eastAsia"/>
          <w:sz w:val="32"/>
          <w:szCs w:val="32"/>
        </w:rPr>
        <w:t>公司报价：</w:t>
      </w:r>
      <w:r w:rsidRPr="00682169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682169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682169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682169">
        <w:rPr>
          <w:rFonts w:ascii="黑体" w:eastAsia="黑体" w:hAnsi="黑体"/>
          <w:sz w:val="32"/>
          <w:szCs w:val="32"/>
          <w:u w:val="single"/>
        </w:rPr>
        <w:t xml:space="preserve">  </w:t>
      </w:r>
      <w:r w:rsidRPr="00682169">
        <w:rPr>
          <w:rFonts w:ascii="黑体" w:eastAsia="黑体" w:hAnsi="黑体" w:hint="eastAsia"/>
          <w:sz w:val="32"/>
          <w:szCs w:val="32"/>
        </w:rPr>
        <w:t>元/</w:t>
      </w:r>
      <w:r w:rsidRPr="00682169">
        <w:rPr>
          <w:rFonts w:ascii="黑体" w:eastAsia="黑体" w:hAnsi="黑体" w:hint="eastAsia"/>
          <w:sz w:val="32"/>
          <w:szCs w:val="32"/>
        </w:rPr>
        <w:t>分</w:t>
      </w:r>
      <w:r w:rsidRPr="00682169">
        <w:rPr>
          <w:rFonts w:ascii="黑体" w:eastAsia="黑体" w:hAnsi="黑体"/>
          <w:sz w:val="32"/>
          <w:szCs w:val="32"/>
        </w:rPr>
        <w:t xml:space="preserve">                 </w:t>
      </w:r>
      <w:r w:rsidRPr="00682169">
        <w:rPr>
          <w:rFonts w:ascii="黑体" w:eastAsia="黑体" w:hAnsi="黑体" w:hint="eastAsia"/>
          <w:sz w:val="32"/>
          <w:szCs w:val="32"/>
        </w:rPr>
        <w:t>公司名称：</w:t>
      </w:r>
      <w:r w:rsidR="00682169">
        <w:rPr>
          <w:rFonts w:ascii="黑体" w:eastAsia="黑体" w:hAnsi="黑体" w:hint="eastAsia"/>
          <w:sz w:val="32"/>
          <w:szCs w:val="32"/>
        </w:rPr>
        <w:t>（加盖公章）</w:t>
      </w:r>
      <w:r w:rsidR="00682169" w:rsidRPr="00682169">
        <w:rPr>
          <w:rFonts w:ascii="黑体" w:eastAsia="黑体" w:hAnsi="黑体"/>
          <w:sz w:val="32"/>
          <w:szCs w:val="32"/>
        </w:rPr>
        <w:t xml:space="preserve">      </w:t>
      </w:r>
      <w:r w:rsidRPr="00682169">
        <w:rPr>
          <w:rFonts w:ascii="黑体" w:eastAsia="黑体" w:hAnsi="黑体" w:hint="eastAsia"/>
          <w:sz w:val="32"/>
          <w:szCs w:val="32"/>
        </w:rPr>
        <w:t>联系人：</w:t>
      </w:r>
    </w:p>
    <w:p w:rsidR="00044129" w:rsidRPr="00682169" w:rsidRDefault="00044129">
      <w:pPr>
        <w:rPr>
          <w:rFonts w:ascii="黑体" w:eastAsia="黑体" w:hAnsi="黑体" w:hint="eastAsia"/>
          <w:sz w:val="32"/>
          <w:szCs w:val="32"/>
        </w:rPr>
      </w:pPr>
      <w:r w:rsidRPr="00682169">
        <w:rPr>
          <w:rFonts w:ascii="黑体" w:eastAsia="黑体" w:hAnsi="黑体" w:hint="eastAsia"/>
          <w:sz w:val="32"/>
          <w:szCs w:val="32"/>
        </w:rPr>
        <w:t xml:space="preserve">                       </w:t>
      </w:r>
      <w:r w:rsidRPr="00682169">
        <w:rPr>
          <w:rFonts w:ascii="黑体" w:eastAsia="黑体" w:hAnsi="黑体"/>
          <w:sz w:val="32"/>
          <w:szCs w:val="32"/>
        </w:rPr>
        <w:t xml:space="preserve">                                           </w:t>
      </w:r>
      <w:r w:rsidRPr="00682169">
        <w:rPr>
          <w:rFonts w:ascii="黑体" w:eastAsia="黑体" w:hAnsi="黑体" w:hint="eastAsia"/>
          <w:sz w:val="32"/>
          <w:szCs w:val="32"/>
        </w:rPr>
        <w:t>日期：</w:t>
      </w:r>
    </w:p>
    <w:p w:rsidR="00044129" w:rsidRPr="00682169" w:rsidRDefault="00044129">
      <w:pPr>
        <w:rPr>
          <w:rFonts w:ascii="黑体" w:eastAsia="黑体" w:hAnsi="黑体" w:hint="eastAsia"/>
          <w:sz w:val="32"/>
          <w:szCs w:val="32"/>
        </w:rPr>
      </w:pPr>
    </w:p>
    <w:sectPr w:rsidR="00044129" w:rsidRPr="00682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3OTFmMjU2YjNlNGRhYWRkMGVjM2FhZmJiNjc1NDEifQ=="/>
  </w:docVars>
  <w:rsids>
    <w:rsidRoot w:val="00184216"/>
    <w:rsid w:val="00044129"/>
    <w:rsid w:val="00184216"/>
    <w:rsid w:val="00682169"/>
    <w:rsid w:val="00D5733A"/>
    <w:rsid w:val="00D7564B"/>
    <w:rsid w:val="48976559"/>
    <w:rsid w:val="6C0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ED664"/>
  <w15:docId w15:val="{84299BC0-BF62-4B25-97C6-3DA4B98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2024-07-17T08:47:00Z</dcterms:created>
  <dcterms:modified xsi:type="dcterms:W3CDTF">2024-07-18T06:41:00Z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5968AB463D804DF88A929774266A0D98_12</vt:lpwstr>
  </property>
</Properties>
</file>